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D" w:rsidRDefault="00BB29FD" w:rsidP="00BB29FD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BB29FD" w:rsidRPr="00024B48" w:rsidRDefault="006D0727" w:rsidP="00BB29FD">
      <w:pPr>
        <w:spacing w:after="0"/>
        <w:ind w:left="637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Koszalin, 24</w:t>
      </w:r>
      <w:r w:rsidR="00BB29FD">
        <w:rPr>
          <w:rFonts w:ascii="Arial Narrow" w:hAnsi="Arial Narrow"/>
          <w:sz w:val="20"/>
          <w:szCs w:val="20"/>
        </w:rPr>
        <w:t>.01.2017</w:t>
      </w:r>
    </w:p>
    <w:p w:rsidR="00BB29FD" w:rsidRDefault="00BB29FD" w:rsidP="00BB29FD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BB29FD" w:rsidRDefault="00BB29FD" w:rsidP="00BB29FD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BB29FD" w:rsidRPr="00555472" w:rsidRDefault="00BB29FD" w:rsidP="00BB29FD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6D0727">
        <w:rPr>
          <w:rFonts w:ascii="Arial Narrow" w:hAnsi="Arial Narrow"/>
          <w:sz w:val="26"/>
          <w:szCs w:val="26"/>
        </w:rPr>
        <w:t xml:space="preserve">kaz tematów prac dyplomowych zatwierdzonych </w:t>
      </w:r>
      <w:r>
        <w:rPr>
          <w:rFonts w:ascii="Arial Narrow" w:hAnsi="Arial Narrow"/>
          <w:sz w:val="26"/>
          <w:szCs w:val="26"/>
        </w:rPr>
        <w:t>przez Radę Wydziału Mechanicznego</w:t>
      </w:r>
    </w:p>
    <w:p w:rsidR="00BB29FD" w:rsidRDefault="00BB29FD" w:rsidP="00BB29FD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Mechanika i Budowa Maszyn w dniu  24.01.2017 r.</w:t>
      </w:r>
    </w:p>
    <w:p w:rsidR="00BB29FD" w:rsidRDefault="00BB29FD" w:rsidP="00BB29FD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390" w:type="dxa"/>
        <w:jc w:val="right"/>
        <w:tblLayout w:type="fixed"/>
        <w:tblLook w:val="01E0"/>
      </w:tblPr>
      <w:tblGrid>
        <w:gridCol w:w="541"/>
        <w:gridCol w:w="4456"/>
        <w:gridCol w:w="851"/>
        <w:gridCol w:w="1417"/>
        <w:gridCol w:w="2125"/>
      </w:tblGrid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D" w:rsidRDefault="00BB29FD" w:rsidP="0015189E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Temat pracy dyplomowej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Stopień studiów</w:t>
            </w:r>
          </w:p>
          <w:p w:rsidR="00BB29FD" w:rsidRDefault="00BB29FD" w:rsidP="0015189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Specjalność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Opiekun/Promotor</w:t>
            </w:r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Modernizacja programu sterującego centrum CNC do obróbki okiennych profili aluminiowych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  <w:lang w:eastAsia="en-US"/>
              </w:rPr>
              <w:t>KWSP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Jan Baran</w:t>
            </w:r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konstrukcyjny automatycznego żurawia obrotowego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ZSPiW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FD" w:rsidRDefault="00BB29FD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Jan Baran </w:t>
            </w:r>
          </w:p>
        </w:tc>
      </w:tr>
      <w:tr w:rsidR="00C275F1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F1" w:rsidRDefault="00C275F1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Default="00C275F1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konstrukcyjny modułu do zamykania pojemników z użyciem różnego rodzaju zakrętek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Default="00C275F1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Default="00C275F1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  <w:lang w:eastAsia="en-US"/>
              </w:rPr>
              <w:t>IMP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F1" w:rsidRDefault="00C275F1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prof. dr hab. inż. Wojciech Kacalak</w:t>
            </w:r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Badania wpływu prędkości posuwu i mocy źródła laserowego na strukturę geometryczną powierzchni przecięcia stali konstrukcyjnych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AiRPP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Maciej Kasperowicz</w:t>
            </w:r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Analiza i opracowanie zmian konstrukcyjnych kilu jachtu regatowego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AiRPP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Maciej Kasperowicz</w:t>
            </w:r>
          </w:p>
        </w:tc>
      </w:tr>
      <w:tr w:rsidR="007D6848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48" w:rsidRDefault="007D6848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8" w:rsidRDefault="007D6848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Projekt głowicy do walcowania wewnętrznych gwintów metrycznych w otworach nieprzelotowych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8" w:rsidRDefault="007D6848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8" w:rsidRDefault="007D6848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  <w:lang w:eastAsia="en-US"/>
              </w:rPr>
              <w:t>KWSP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48" w:rsidRDefault="007D6848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prof. dr hab. inż. Leon Kukiełka</w:t>
            </w:r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Opracowanie projektu procesu technologicznego regeneracji głowicy silnika wysokoprężnego typu S-4003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C21E02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  <w:lang w:eastAsia="en-US"/>
              </w:rPr>
              <w:t>Sutowski</w:t>
            </w:r>
            <w:proofErr w:type="spellEnd"/>
          </w:p>
        </w:tc>
      </w:tr>
      <w:tr w:rsidR="00BB29FD" w:rsidTr="0015189E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D" w:rsidRDefault="00BB29FD" w:rsidP="0015189E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C21E02" w:rsidP="0015189E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Opracowanie projektu procesu technologicznego korpusu zębatego na centrum tokarskim </w:t>
            </w:r>
            <w:proofErr w:type="spellStart"/>
            <w:r>
              <w:rPr>
                <w:rFonts w:ascii="Arial Narrow" w:hAnsi="Arial Narrow"/>
                <w:lang w:eastAsia="en-US"/>
              </w:rPr>
              <w:t>Doosan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en-US"/>
              </w:rPr>
              <w:t>Lynx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220 LYC dla produkcji małoseryjnej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C21E02" w:rsidP="0015189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BB29FD" w:rsidP="0015189E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FD" w:rsidRDefault="00C21E02" w:rsidP="0015189E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dr inż. Paweł Sutowski</w:t>
            </w:r>
          </w:p>
        </w:tc>
      </w:tr>
    </w:tbl>
    <w:p w:rsidR="000B1556" w:rsidRDefault="000B1556"/>
    <w:sectPr w:rsidR="000B1556" w:rsidSect="00C2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9FD"/>
    <w:rsid w:val="00051E9E"/>
    <w:rsid w:val="000B1556"/>
    <w:rsid w:val="00427989"/>
    <w:rsid w:val="006D0727"/>
    <w:rsid w:val="007D6848"/>
    <w:rsid w:val="00800CAB"/>
    <w:rsid w:val="008031CA"/>
    <w:rsid w:val="00BB29FD"/>
    <w:rsid w:val="00C21E02"/>
    <w:rsid w:val="00C275F1"/>
    <w:rsid w:val="00E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9FD"/>
    <w:pPr>
      <w:ind w:left="720"/>
      <w:contextualSpacing/>
    </w:pPr>
  </w:style>
  <w:style w:type="table" w:styleId="Tabela-Siatka">
    <w:name w:val="Table Grid"/>
    <w:basedOn w:val="Standardowy"/>
    <w:rsid w:val="00BB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2017-01-18T10:23:00Z</dcterms:created>
  <dcterms:modified xsi:type="dcterms:W3CDTF">2017-02-02T09:47:00Z</dcterms:modified>
</cp:coreProperties>
</file>