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10" w:rsidRPr="00676E1E" w:rsidRDefault="00725F10" w:rsidP="00725F10">
      <w:pPr>
        <w:spacing w:after="160" w:line="259" w:lineRule="auto"/>
        <w:jc w:val="center"/>
      </w:pPr>
      <w:r>
        <w:t>W</w:t>
      </w:r>
      <w:r w:rsidR="00AD4BF0">
        <w:t>ykaz tematów prac dyplomowych zatwierdzonych</w:t>
      </w:r>
      <w:r w:rsidRPr="00676E1E">
        <w:t xml:space="preserve"> przez Radę Wydziału Mechanicznego</w:t>
      </w:r>
    </w:p>
    <w:p w:rsidR="00725F10" w:rsidRPr="00676E1E" w:rsidRDefault="00725F10" w:rsidP="00725F10">
      <w:pPr>
        <w:spacing w:after="160" w:line="259" w:lineRule="auto"/>
        <w:jc w:val="center"/>
        <w:rPr>
          <w:b/>
          <w:u w:val="single"/>
        </w:rPr>
      </w:pPr>
      <w:r w:rsidRPr="00676E1E">
        <w:t xml:space="preserve">na kierunku </w:t>
      </w:r>
      <w:r>
        <w:rPr>
          <w:b/>
          <w:u w:val="single"/>
        </w:rPr>
        <w:t>Transport w dniu 18.09</w:t>
      </w:r>
      <w:r w:rsidRPr="00676E1E">
        <w:rPr>
          <w:b/>
          <w:u w:val="single"/>
        </w:rPr>
        <w:t>.2018 r.</w:t>
      </w:r>
    </w:p>
    <w:tbl>
      <w:tblPr>
        <w:tblStyle w:val="Tabela-Siatka"/>
        <w:tblW w:w="9565" w:type="dxa"/>
        <w:tblLayout w:type="fixed"/>
        <w:tblLook w:val="01E0" w:firstRow="1" w:lastRow="1" w:firstColumn="1" w:lastColumn="1" w:noHBand="0" w:noVBand="0"/>
      </w:tblPr>
      <w:tblGrid>
        <w:gridCol w:w="524"/>
        <w:gridCol w:w="4262"/>
        <w:gridCol w:w="1276"/>
        <w:gridCol w:w="1276"/>
        <w:gridCol w:w="2227"/>
      </w:tblGrid>
      <w:tr w:rsidR="00BB0F55" w:rsidRPr="00725F10" w:rsidTr="00145154">
        <w:trPr>
          <w:trHeight w:val="961"/>
        </w:trPr>
        <w:tc>
          <w:tcPr>
            <w:tcW w:w="524" w:type="dxa"/>
            <w:hideMark/>
          </w:tcPr>
          <w:p w:rsidR="00BB0F55" w:rsidRPr="00725F10" w:rsidRDefault="00BB0F55" w:rsidP="00145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62" w:type="dxa"/>
            <w:hideMark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Temat pracy dyplomowej</w:t>
            </w:r>
          </w:p>
        </w:tc>
        <w:tc>
          <w:tcPr>
            <w:tcW w:w="1276" w:type="dxa"/>
            <w:hideMark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Stopień studiów</w:t>
            </w:r>
          </w:p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[I/II]</w:t>
            </w:r>
          </w:p>
        </w:tc>
        <w:tc>
          <w:tcPr>
            <w:tcW w:w="1276" w:type="dxa"/>
            <w:hideMark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2227" w:type="dxa"/>
            <w:hideMark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Opiekun/</w:t>
            </w:r>
          </w:p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Promotor</w:t>
            </w:r>
          </w:p>
        </w:tc>
      </w:tr>
      <w:tr w:rsidR="00BB0F55" w:rsidRPr="00725F10" w:rsidTr="00AD4BF0">
        <w:trPr>
          <w:trHeight w:val="597"/>
        </w:trPr>
        <w:tc>
          <w:tcPr>
            <w:tcW w:w="524" w:type="dxa"/>
          </w:tcPr>
          <w:p w:rsidR="00BB0F55" w:rsidRPr="00725F10" w:rsidRDefault="00BB0F55" w:rsidP="001451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</w:tcPr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Badania skuteczności</w:t>
            </w: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 xml:space="preserve"> hamulców samo</w:t>
            </w:r>
            <w:r w:rsidR="00AD4BF0">
              <w:rPr>
                <w:rFonts w:asciiTheme="minorHAnsi" w:hAnsiTheme="minorHAnsi" w:cstheme="minorHAnsi"/>
                <w:sz w:val="22"/>
                <w:szCs w:val="22"/>
              </w:rPr>
              <w:t xml:space="preserve">chodów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D4BF0">
              <w:rPr>
                <w:rFonts w:asciiTheme="minorHAnsi" w:hAnsiTheme="minorHAnsi" w:cstheme="minorHAnsi"/>
                <w:sz w:val="22"/>
                <w:szCs w:val="22"/>
              </w:rPr>
              <w:t xml:space="preserve"> aspekcie BRD</w:t>
            </w:r>
          </w:p>
        </w:tc>
        <w:tc>
          <w:tcPr>
            <w:tcW w:w="1276" w:type="dxa"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EiDPS</w:t>
            </w:r>
            <w:proofErr w:type="spellEnd"/>
          </w:p>
        </w:tc>
        <w:tc>
          <w:tcPr>
            <w:tcW w:w="2227" w:type="dxa"/>
          </w:tcPr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hab. inż. R. </w:t>
            </w: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 xml:space="preserve">Lewkowicz, prof. PK </w:t>
            </w:r>
          </w:p>
        </w:tc>
      </w:tr>
      <w:tr w:rsidR="00BB0F55" w:rsidRPr="00725F10" w:rsidTr="00145154">
        <w:tc>
          <w:tcPr>
            <w:tcW w:w="524" w:type="dxa"/>
          </w:tcPr>
          <w:p w:rsidR="00BB0F55" w:rsidRPr="00725F10" w:rsidRDefault="00BB0F55" w:rsidP="001451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</w:tcPr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 xml:space="preserve">Badania wskaźników operacyjnych i porównawczych pracy oraz składu spalin silnika zasilanego benzyną i LPG z systemem zasilania IV generacji </w:t>
            </w:r>
          </w:p>
        </w:tc>
        <w:tc>
          <w:tcPr>
            <w:tcW w:w="1276" w:type="dxa"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EiDPS</w:t>
            </w:r>
            <w:proofErr w:type="spellEnd"/>
          </w:p>
        </w:tc>
        <w:tc>
          <w:tcPr>
            <w:tcW w:w="2227" w:type="dxa"/>
          </w:tcPr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hab. inż. R. </w:t>
            </w: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 xml:space="preserve">Lewkowicz, prof. PK </w:t>
            </w:r>
          </w:p>
        </w:tc>
      </w:tr>
      <w:tr w:rsidR="00BB0F55" w:rsidRPr="00725F10" w:rsidTr="00145154">
        <w:tc>
          <w:tcPr>
            <w:tcW w:w="524" w:type="dxa"/>
          </w:tcPr>
          <w:p w:rsidR="00BB0F55" w:rsidRPr="00725F10" w:rsidRDefault="00BB0F55" w:rsidP="00BB0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cstheme="minorHAnsi"/>
              </w:rPr>
            </w:pPr>
          </w:p>
        </w:tc>
        <w:tc>
          <w:tcPr>
            <w:tcW w:w="4262" w:type="dxa"/>
          </w:tcPr>
          <w:p w:rsidR="00BB0F55" w:rsidRPr="00BB0F55" w:rsidRDefault="00AD4BF0" w:rsidP="00BB0F5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Badania</w:t>
            </w:r>
            <w:bookmarkStart w:id="0" w:name="_GoBack"/>
            <w:bookmarkEnd w:id="0"/>
            <w:r w:rsidR="00BB0F55" w:rsidRPr="00BB0F55">
              <w:rPr>
                <w:rFonts w:asciiTheme="minorHAnsi" w:hAnsiTheme="minorHAnsi" w:cstheme="minorHAnsi"/>
                <w:sz w:val="22"/>
                <w:szCs w:val="22"/>
              </w:rPr>
              <w:t xml:space="preserve"> utraty wartości rynkowej samochodów w różnych okresach i warunkach ich eksploatacji </w:t>
            </w:r>
          </w:p>
        </w:tc>
        <w:tc>
          <w:tcPr>
            <w:tcW w:w="1276" w:type="dxa"/>
          </w:tcPr>
          <w:p w:rsidR="00BB0F55" w:rsidRPr="00725F10" w:rsidRDefault="00BB0F55" w:rsidP="00BB0F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BB0F55" w:rsidRPr="00725F10" w:rsidRDefault="00BB0F55" w:rsidP="00BB0F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EiDPS</w:t>
            </w:r>
            <w:proofErr w:type="spellEnd"/>
          </w:p>
        </w:tc>
        <w:tc>
          <w:tcPr>
            <w:tcW w:w="2227" w:type="dxa"/>
          </w:tcPr>
          <w:p w:rsidR="00BB0F55" w:rsidRPr="00725F10" w:rsidRDefault="00BB0F55" w:rsidP="00BB0F5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hab. inż. R. </w:t>
            </w: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 xml:space="preserve">Lewkowicz, prof. PK </w:t>
            </w:r>
          </w:p>
        </w:tc>
      </w:tr>
      <w:tr w:rsidR="00BB0F55" w:rsidRPr="00725F10" w:rsidTr="00145154">
        <w:tc>
          <w:tcPr>
            <w:tcW w:w="524" w:type="dxa"/>
          </w:tcPr>
          <w:p w:rsidR="00BB0F55" w:rsidRPr="00725F10" w:rsidRDefault="00BB0F55" w:rsidP="001451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</w:tcPr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Ocena efektywności pokładowych systemów diagnostycznych współczesnych samochodów osobowych</w:t>
            </w:r>
          </w:p>
        </w:tc>
        <w:tc>
          <w:tcPr>
            <w:tcW w:w="1276" w:type="dxa"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EiDPS</w:t>
            </w:r>
            <w:proofErr w:type="spellEnd"/>
          </w:p>
        </w:tc>
        <w:tc>
          <w:tcPr>
            <w:tcW w:w="2227" w:type="dxa"/>
          </w:tcPr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hab. inż. R. </w:t>
            </w: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Lewkowicz, prof. PK</w:t>
            </w:r>
          </w:p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B0F55" w:rsidRPr="00114863" w:rsidTr="00145154">
        <w:tc>
          <w:tcPr>
            <w:tcW w:w="524" w:type="dxa"/>
          </w:tcPr>
          <w:p w:rsidR="00BB0F55" w:rsidRPr="00114863" w:rsidRDefault="00BB0F55" w:rsidP="001451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</w:tcPr>
          <w:p w:rsidR="00BB0F55" w:rsidRPr="00114863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114863">
              <w:rPr>
                <w:rFonts w:asciiTheme="minorHAnsi" w:hAnsiTheme="minorHAnsi" w:cstheme="minorHAnsi"/>
                <w:sz w:val="22"/>
                <w:szCs w:val="22"/>
              </w:rPr>
              <w:t>Ocena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14863">
              <w:rPr>
                <w:rFonts w:asciiTheme="minorHAnsi" w:hAnsiTheme="minorHAnsi" w:cstheme="minorHAnsi"/>
                <w:sz w:val="22"/>
                <w:szCs w:val="22"/>
              </w:rPr>
              <w:t>ływu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zmiany przebiegu drogi krajowej S-3 na skażenie powietrza atmosferycznego</w:t>
            </w:r>
          </w:p>
        </w:tc>
        <w:tc>
          <w:tcPr>
            <w:tcW w:w="1276" w:type="dxa"/>
          </w:tcPr>
          <w:p w:rsidR="00BB0F55" w:rsidRPr="00114863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BB0F55" w:rsidRPr="00114863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EiDPS</w:t>
            </w:r>
            <w:proofErr w:type="spellEnd"/>
          </w:p>
        </w:tc>
        <w:tc>
          <w:tcPr>
            <w:tcW w:w="2227" w:type="dxa"/>
          </w:tcPr>
          <w:p w:rsidR="00BB0F55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hab. inż.</w:t>
            </w:r>
          </w:p>
          <w:p w:rsidR="00BB0F55" w:rsidRPr="00114863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Mysłowski</w:t>
            </w:r>
          </w:p>
        </w:tc>
      </w:tr>
      <w:tr w:rsidR="00AD4BF0" w:rsidRPr="00725F10" w:rsidTr="00145154">
        <w:tc>
          <w:tcPr>
            <w:tcW w:w="524" w:type="dxa"/>
          </w:tcPr>
          <w:p w:rsidR="00AD4BF0" w:rsidRPr="00725F10" w:rsidRDefault="00AD4BF0" w:rsidP="001451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cstheme="minorHAnsi"/>
              </w:rPr>
            </w:pPr>
          </w:p>
        </w:tc>
        <w:tc>
          <w:tcPr>
            <w:tcW w:w="4262" w:type="dxa"/>
          </w:tcPr>
          <w:p w:rsidR="00AD4BF0" w:rsidRPr="00AD4BF0" w:rsidRDefault="00AD4BF0" w:rsidP="00145154">
            <w:pPr>
              <w:pStyle w:val="Bezodstpw"/>
              <w:rPr>
                <w:rFonts w:cstheme="minorHAnsi"/>
                <w:sz w:val="22"/>
                <w:szCs w:val="22"/>
              </w:rPr>
            </w:pPr>
            <w:r w:rsidRPr="00AD4BF0">
              <w:rPr>
                <w:rFonts w:cstheme="minorHAnsi"/>
                <w:sz w:val="22"/>
                <w:szCs w:val="22"/>
              </w:rPr>
              <w:t>Ocena efektywności badań diagnostycznych wykonywanych na Stacjach Kontroli Pojazdów</w:t>
            </w:r>
          </w:p>
        </w:tc>
        <w:tc>
          <w:tcPr>
            <w:tcW w:w="1276" w:type="dxa"/>
          </w:tcPr>
          <w:p w:rsidR="00AD4BF0" w:rsidRPr="00AD4BF0" w:rsidRDefault="00AD4BF0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BF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AD4BF0" w:rsidRPr="00AD4BF0" w:rsidRDefault="00AD4BF0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4BF0">
              <w:rPr>
                <w:rFonts w:asciiTheme="minorHAnsi" w:hAnsiTheme="minorHAnsi" w:cstheme="minorHAnsi"/>
                <w:sz w:val="22"/>
                <w:szCs w:val="22"/>
              </w:rPr>
              <w:t>EiDPS</w:t>
            </w:r>
            <w:proofErr w:type="spellEnd"/>
          </w:p>
        </w:tc>
        <w:tc>
          <w:tcPr>
            <w:tcW w:w="2227" w:type="dxa"/>
          </w:tcPr>
          <w:p w:rsidR="00AD4BF0" w:rsidRPr="00AD4BF0" w:rsidRDefault="00AD4BF0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D4BF0">
              <w:rPr>
                <w:rFonts w:asciiTheme="minorHAnsi" w:hAnsiTheme="minorHAnsi" w:cstheme="minorHAnsi"/>
                <w:sz w:val="22"/>
                <w:szCs w:val="22"/>
              </w:rPr>
              <w:t>dr hab. inż. Piotr Piątkowski, prof. PK</w:t>
            </w:r>
          </w:p>
        </w:tc>
      </w:tr>
      <w:tr w:rsidR="00BB0F55" w:rsidRPr="00725F10" w:rsidTr="00145154">
        <w:tc>
          <w:tcPr>
            <w:tcW w:w="524" w:type="dxa"/>
          </w:tcPr>
          <w:p w:rsidR="00BB0F55" w:rsidRPr="00725F10" w:rsidRDefault="00BB0F55" w:rsidP="001451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</w:tcPr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Analiza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organizacji ruchu oraz propozycja modernizacji</w:t>
            </w: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 xml:space="preserve"> układu skrzyżowań ulic Fałata z Monte Cassino i Monte Cassino z Władysława IV</w:t>
            </w:r>
          </w:p>
        </w:tc>
        <w:tc>
          <w:tcPr>
            <w:tcW w:w="1276" w:type="dxa"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BB0F55" w:rsidRPr="00725F10" w:rsidRDefault="00BB0F55" w:rsidP="00145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LiS</w:t>
            </w:r>
            <w:proofErr w:type="spellEnd"/>
          </w:p>
        </w:tc>
        <w:tc>
          <w:tcPr>
            <w:tcW w:w="2227" w:type="dxa"/>
          </w:tcPr>
          <w:p w:rsidR="00BB0F55" w:rsidRPr="00725F10" w:rsidRDefault="00BB0F55" w:rsidP="0014515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 xml:space="preserve">dr inż. Tomasz </w:t>
            </w:r>
            <w:proofErr w:type="spellStart"/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Szatkiewicz</w:t>
            </w:r>
            <w:proofErr w:type="spellEnd"/>
          </w:p>
        </w:tc>
      </w:tr>
    </w:tbl>
    <w:p w:rsidR="00725F10" w:rsidRPr="006469F0" w:rsidRDefault="00725F10" w:rsidP="00725F10">
      <w:pPr>
        <w:spacing w:after="0"/>
        <w:jc w:val="center"/>
        <w:rPr>
          <w:rFonts w:cs="Arial"/>
        </w:rPr>
      </w:pPr>
    </w:p>
    <w:sectPr w:rsidR="00725F10" w:rsidRPr="0064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F9B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E5"/>
    <w:rsid w:val="000E2FD9"/>
    <w:rsid w:val="003344E5"/>
    <w:rsid w:val="00725F10"/>
    <w:rsid w:val="009963FD"/>
    <w:rsid w:val="00AD4BF0"/>
    <w:rsid w:val="00BB0F55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A568"/>
  <w15:chartTrackingRefBased/>
  <w15:docId w15:val="{2D3662E8-18BE-476F-8286-FDEDC1CF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F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10"/>
    <w:pPr>
      <w:ind w:left="720"/>
      <w:contextualSpacing/>
    </w:pPr>
  </w:style>
  <w:style w:type="table" w:styleId="Tabela-Siatka">
    <w:name w:val="Table Grid"/>
    <w:basedOn w:val="Standardowy"/>
    <w:rsid w:val="0072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5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2018-09-14T11:02:00Z</dcterms:created>
  <dcterms:modified xsi:type="dcterms:W3CDTF">2018-10-10T07:16:00Z</dcterms:modified>
</cp:coreProperties>
</file>